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C19F4" w14:textId="101324C0" w:rsidR="00FD103C" w:rsidRPr="00FD103C" w:rsidRDefault="00FD103C" w:rsidP="00FD103C">
      <w:pPr>
        <w:jc w:val="center"/>
        <w:rPr>
          <w:rFonts w:ascii="Palatino Linotype" w:hAnsi="Palatino Linotype"/>
          <w:b/>
          <w:bCs/>
          <w:sz w:val="26"/>
          <w:szCs w:val="26"/>
          <w:u w:val="single"/>
        </w:rPr>
      </w:pPr>
      <w:r w:rsidRPr="00FD103C">
        <w:rPr>
          <w:rFonts w:ascii="Palatino Linotype" w:hAnsi="Palatino Linotype"/>
          <w:b/>
          <w:bCs/>
          <w:sz w:val="26"/>
          <w:szCs w:val="26"/>
          <w:u w:val="single"/>
        </w:rPr>
        <w:t>DS d’anglais n°1 - type Mines-Ponts</w:t>
      </w:r>
    </w:p>
    <w:p w14:paraId="545D4AAF" w14:textId="77777777" w:rsidR="00FD103C" w:rsidRPr="00FD103C" w:rsidRDefault="00FD103C" w:rsidP="00FD103C">
      <w:pPr>
        <w:jc w:val="both"/>
        <w:rPr>
          <w:rFonts w:ascii="Palatino Linotype" w:hAnsi="Palatino Linotype"/>
          <w:i/>
          <w:sz w:val="20"/>
          <w:szCs w:val="20"/>
        </w:rPr>
      </w:pPr>
      <w:r w:rsidRPr="00FD103C">
        <w:rPr>
          <w:rFonts w:ascii="Palatino Linotype" w:hAnsi="Palatino Linotype"/>
          <w:i/>
          <w:sz w:val="20"/>
          <w:szCs w:val="20"/>
        </w:rPr>
        <w:t>Merci de sauter des lignes pour l’ensemble des exercices et d’indiquer le nombre de mots pour les questions d’expression écrite.</w:t>
      </w:r>
    </w:p>
    <w:p w14:paraId="1A06FB7C" w14:textId="77777777" w:rsidR="00FD103C" w:rsidRPr="00FD103C" w:rsidRDefault="00FD103C" w:rsidP="00FD103C">
      <w:pPr>
        <w:spacing w:before="100" w:beforeAutospacing="1" w:after="100" w:afterAutospacing="1" w:line="240" w:lineRule="auto"/>
        <w:jc w:val="center"/>
        <w:outlineLvl w:val="0"/>
        <w:rPr>
          <w:rFonts w:ascii="Palatino Linotype" w:eastAsia="Times New Roman" w:hAnsi="Palatino Linotype" w:cs="Times New Roman"/>
          <w:b/>
          <w:bCs/>
          <w:kern w:val="36"/>
          <w:u w:val="single"/>
          <w:lang w:val="en-GB" w:eastAsia="fr-FR"/>
        </w:rPr>
      </w:pPr>
      <w:r w:rsidRPr="00FD103C">
        <w:rPr>
          <w:rFonts w:ascii="Palatino Linotype" w:eastAsia="Times New Roman" w:hAnsi="Palatino Linotype" w:cs="Times New Roman"/>
          <w:b/>
          <w:bCs/>
          <w:kern w:val="36"/>
          <w:u w:val="single"/>
          <w:lang w:val="en-GB" w:eastAsia="fr-FR"/>
        </w:rPr>
        <w:t>EXPRESSION ECRITE</w:t>
      </w:r>
    </w:p>
    <w:p w14:paraId="60A0A4FE" w14:textId="6ED102EA" w:rsidR="004864BB" w:rsidRPr="00FD103C" w:rsidRDefault="00F263A7" w:rsidP="00FD103C">
      <w:pPr>
        <w:jc w:val="center"/>
        <w:rPr>
          <w:rFonts w:ascii="Palatino Linotype" w:hAnsi="Palatino Linotype"/>
          <w:b/>
          <w:bCs/>
          <w:lang w:val="en-GB"/>
        </w:rPr>
      </w:pPr>
      <w:r w:rsidRPr="00FD103C">
        <w:rPr>
          <w:rFonts w:ascii="Palatino Linotype" w:hAnsi="Palatino Linotype"/>
          <w:b/>
          <w:bCs/>
          <w:lang w:val="en-GB"/>
        </w:rPr>
        <w:t>Fusion power will be well worth the wait</w:t>
      </w:r>
    </w:p>
    <w:p w14:paraId="3F29E790" w14:textId="77777777" w:rsidR="006165C6" w:rsidRPr="00FD103C" w:rsidRDefault="00F263A7" w:rsidP="00FD103C">
      <w:pPr>
        <w:jc w:val="both"/>
        <w:rPr>
          <w:rFonts w:ascii="Palatino Linotype" w:hAnsi="Palatino Linotype"/>
          <w:lang w:val="en-GB"/>
        </w:rPr>
      </w:pPr>
      <w:r w:rsidRPr="00FD103C">
        <w:rPr>
          <w:rFonts w:ascii="Palatino Linotype" w:hAnsi="Palatino Linotype"/>
          <w:lang w:val="en-GB"/>
        </w:rPr>
        <w:t xml:space="preserve">Since the dawn of the nuclear age, scientists have been working to tame the fusion reaction that powers the sun and give us a concentrated energy source here on Earth. Fusion has been around since 1952 in the explosive form of the H-bomb. But a controlled reaction capable of generating electric power has remained tantalisingly out of reach — despite expenditure of billions of dollars on research and development by governments around the world. </w:t>
      </w:r>
    </w:p>
    <w:p w14:paraId="7182940C" w14:textId="77777777" w:rsidR="006165C6" w:rsidRPr="00C73468" w:rsidRDefault="00F263A7" w:rsidP="00FD103C">
      <w:pPr>
        <w:jc w:val="both"/>
        <w:rPr>
          <w:rFonts w:ascii="Palatino Linotype" w:hAnsi="Palatino Linotype"/>
          <w:lang w:val="en-GB"/>
        </w:rPr>
      </w:pPr>
      <w:r w:rsidRPr="00FD103C">
        <w:rPr>
          <w:rFonts w:ascii="Palatino Linotype" w:hAnsi="Palatino Linotype"/>
          <w:lang w:val="en-GB"/>
        </w:rPr>
        <w:t xml:space="preserve">After years of frustration and disappointment, the field is now experiencing </w:t>
      </w:r>
      <w:r w:rsidRPr="00C73468">
        <w:rPr>
          <w:rFonts w:ascii="Palatino Linotype" w:hAnsi="Palatino Linotype"/>
          <w:lang w:val="en-GB"/>
        </w:rPr>
        <w:t xml:space="preserve">a justified return to optimism, driven by improvements in fusion technology accompanied by an influx of funding from public and private sectors. The latest £220m investment, announced this week by the British government, will enable the UK Atomic Energy Authority (UKAEA) to design a fusion power station called the Spherical Tokamak for Energy Production — a “Step” towards the anticipated completion of a commercial-scale plant by 2040. </w:t>
      </w:r>
    </w:p>
    <w:p w14:paraId="12501030" w14:textId="77777777" w:rsidR="006165C6" w:rsidRPr="00C73468" w:rsidRDefault="00F263A7" w:rsidP="00FD103C">
      <w:pPr>
        <w:jc w:val="both"/>
        <w:rPr>
          <w:rFonts w:ascii="Palatino Linotype" w:hAnsi="Palatino Linotype"/>
          <w:lang w:val="en-GB"/>
        </w:rPr>
      </w:pPr>
      <w:r w:rsidRPr="00C73468">
        <w:rPr>
          <w:rFonts w:ascii="Palatino Linotype" w:hAnsi="Palatino Linotype"/>
          <w:lang w:val="en-GB"/>
        </w:rPr>
        <w:t xml:space="preserve">A tokamak is a round vessel originally conceived in 1950s Russia and still the most popular type of fusion reactor. It holds a plasma of deuterium and tritium in place with powerful magnetic fields, while the gases are heated electrically above 100m Celsius. Then the atomic nuclei begin to fuse together, releasing far more energy than the fission reaction that powers existing nuclear plants. </w:t>
      </w:r>
    </w:p>
    <w:p w14:paraId="512DAF58" w14:textId="77777777" w:rsidR="006165C6" w:rsidRPr="00C73468" w:rsidRDefault="00F263A7" w:rsidP="00FD103C">
      <w:pPr>
        <w:jc w:val="both"/>
        <w:rPr>
          <w:rFonts w:ascii="Palatino Linotype" w:hAnsi="Palatino Linotype"/>
          <w:lang w:val="en-GB"/>
        </w:rPr>
      </w:pPr>
      <w:r w:rsidRPr="00C73468">
        <w:rPr>
          <w:rFonts w:ascii="Palatino Linotype" w:hAnsi="Palatino Linotype"/>
          <w:lang w:val="en-GB"/>
        </w:rPr>
        <w:t xml:space="preserve">The mother of all tokamaks will be the gigantic </w:t>
      </w:r>
      <w:proofErr w:type="spellStart"/>
      <w:r w:rsidRPr="00C73468">
        <w:rPr>
          <w:rFonts w:ascii="Palatino Linotype" w:hAnsi="Palatino Linotype"/>
          <w:lang w:val="en-GB"/>
        </w:rPr>
        <w:t>Iter</w:t>
      </w:r>
      <w:proofErr w:type="spellEnd"/>
      <w:r w:rsidRPr="00C73468">
        <w:rPr>
          <w:rFonts w:ascii="Palatino Linotype" w:hAnsi="Palatino Linotype"/>
          <w:lang w:val="en-GB"/>
        </w:rPr>
        <w:t xml:space="preserve"> machine, under construction in southern France by a global government consortium. Budget overruns and delays — the current cost estimate is $22bn with first experiments in 2025 — had threatened its very existence but fortunately </w:t>
      </w:r>
      <w:proofErr w:type="spellStart"/>
      <w:r w:rsidRPr="00C73468">
        <w:rPr>
          <w:rFonts w:ascii="Palatino Linotype" w:hAnsi="Palatino Linotype"/>
          <w:lang w:val="en-GB"/>
        </w:rPr>
        <w:t>Iter’s</w:t>
      </w:r>
      <w:proofErr w:type="spellEnd"/>
      <w:r w:rsidRPr="00C73468">
        <w:rPr>
          <w:rFonts w:ascii="Palatino Linotype" w:hAnsi="Palatino Linotype"/>
          <w:lang w:val="en-GB"/>
        </w:rPr>
        <w:t xml:space="preserve"> management seems to have brought the project back under control. </w:t>
      </w:r>
    </w:p>
    <w:p w14:paraId="5A199695" w14:textId="77777777" w:rsidR="006165C6" w:rsidRPr="00FD103C" w:rsidRDefault="00F263A7" w:rsidP="00FD103C">
      <w:pPr>
        <w:jc w:val="both"/>
        <w:rPr>
          <w:rFonts w:ascii="Palatino Linotype" w:hAnsi="Palatino Linotype"/>
          <w:lang w:val="en-GB"/>
        </w:rPr>
      </w:pPr>
      <w:r w:rsidRPr="00C73468">
        <w:rPr>
          <w:rFonts w:ascii="Palatino Linotype" w:hAnsi="Palatino Linotype"/>
          <w:lang w:val="en-GB"/>
        </w:rPr>
        <w:t xml:space="preserve">Nuclear scientists see fusion as a goal worth pursuing because it </w:t>
      </w:r>
      <w:r w:rsidRPr="001A544A">
        <w:rPr>
          <w:rFonts w:ascii="Palatino Linotype" w:hAnsi="Palatino Linotype"/>
          <w:highlight w:val="yellow"/>
          <w:lang w:val="en-GB"/>
        </w:rPr>
        <w:t>offers carbon-free energy from plentiful materials</w:t>
      </w:r>
      <w:r w:rsidRPr="00C73468">
        <w:rPr>
          <w:rFonts w:ascii="Palatino Linotype" w:hAnsi="Palatino Linotype"/>
          <w:lang w:val="en-GB"/>
        </w:rPr>
        <w:t xml:space="preserve"> </w:t>
      </w:r>
      <w:r w:rsidRPr="001A544A">
        <w:rPr>
          <w:rFonts w:ascii="Palatino Linotype" w:hAnsi="Palatino Linotype"/>
          <w:highlight w:val="yellow"/>
          <w:lang w:val="en-GB"/>
        </w:rPr>
        <w:t>— more safely and with less radioactive waste than today’s atom-splitting fission reactors.</w:t>
      </w:r>
      <w:r w:rsidRPr="00C73468">
        <w:rPr>
          <w:rFonts w:ascii="Palatino Linotype" w:hAnsi="Palatino Linotype"/>
          <w:lang w:val="en-GB"/>
        </w:rPr>
        <w:t xml:space="preserve"> Fusion power may turn out to be unattainable at reasonable cost, for technical reasons that have yet to emerge. Yet </w:t>
      </w:r>
      <w:r w:rsidRPr="001A544A">
        <w:rPr>
          <w:rFonts w:ascii="Palatino Linotype" w:hAnsi="Palatino Linotype"/>
          <w:highlight w:val="yellow"/>
          <w:lang w:val="en-GB"/>
        </w:rPr>
        <w:t>the chances of success are high enough to justify significant spending on the development of an energy source that might make a huge contribution to the battle against climate change later this century.</w:t>
      </w:r>
      <w:r w:rsidRPr="00FD103C">
        <w:rPr>
          <w:rFonts w:ascii="Palatino Linotype" w:hAnsi="Palatino Linotype"/>
          <w:lang w:val="en-GB"/>
        </w:rPr>
        <w:t xml:space="preserve"> </w:t>
      </w:r>
    </w:p>
    <w:p w14:paraId="62A656B5" w14:textId="6369C750" w:rsidR="00D86C9D" w:rsidRDefault="00F263A7" w:rsidP="00FD103C">
      <w:pPr>
        <w:jc w:val="both"/>
        <w:rPr>
          <w:rFonts w:ascii="Palatino Linotype" w:hAnsi="Palatino Linotype"/>
          <w:lang w:val="en-GB"/>
        </w:rPr>
      </w:pPr>
      <w:r w:rsidRPr="00FD103C">
        <w:rPr>
          <w:rFonts w:ascii="Palatino Linotype" w:hAnsi="Palatino Linotype"/>
          <w:lang w:val="en-GB"/>
        </w:rPr>
        <w:t>We should wish the fusion contenders, public and private, success in eventually overcoming the charge that fusion is a technology that always seems to be 30 years away. Whenever it opens, the first commercial fusion plant will represent a huge advance in energy generation.</w:t>
      </w:r>
    </w:p>
    <w:p w14:paraId="6C102F16" w14:textId="226F95CA" w:rsidR="00FD103C" w:rsidRPr="00FD103C" w:rsidRDefault="00FD103C" w:rsidP="00FD103C">
      <w:pPr>
        <w:jc w:val="right"/>
        <w:rPr>
          <w:rFonts w:ascii="Palatino Linotype" w:hAnsi="Palatino Linotype"/>
          <w:sz w:val="20"/>
          <w:szCs w:val="20"/>
          <w:lang w:val="en-GB"/>
        </w:rPr>
      </w:pPr>
      <w:r w:rsidRPr="00FD103C">
        <w:rPr>
          <w:rFonts w:ascii="Palatino Linotype" w:hAnsi="Palatino Linotype"/>
          <w:sz w:val="20"/>
          <w:szCs w:val="20"/>
          <w:lang w:val="en-GB"/>
        </w:rPr>
        <w:t xml:space="preserve">Adapted from </w:t>
      </w:r>
      <w:r w:rsidRPr="00FD103C">
        <w:rPr>
          <w:rFonts w:ascii="Palatino Linotype" w:hAnsi="Palatino Linotype"/>
          <w:i/>
          <w:iCs/>
          <w:sz w:val="20"/>
          <w:szCs w:val="20"/>
          <w:lang w:val="en-GB"/>
        </w:rPr>
        <w:t>Financial Times</w:t>
      </w:r>
      <w:r w:rsidRPr="00FD103C">
        <w:rPr>
          <w:rFonts w:ascii="Palatino Linotype" w:hAnsi="Palatino Linotype"/>
          <w:sz w:val="20"/>
          <w:szCs w:val="20"/>
          <w:lang w:val="en-GB"/>
        </w:rPr>
        <w:t>, October 4, 2019.</w:t>
      </w:r>
    </w:p>
    <w:p w14:paraId="1D3A8EDD" w14:textId="2DD227DF" w:rsidR="006165C6" w:rsidRDefault="006165C6" w:rsidP="00FD103C">
      <w:pPr>
        <w:pStyle w:val="Paragraphedeliste"/>
        <w:numPr>
          <w:ilvl w:val="0"/>
          <w:numId w:val="1"/>
        </w:numPr>
        <w:jc w:val="both"/>
        <w:rPr>
          <w:rFonts w:ascii="Palatino Linotype" w:hAnsi="Palatino Linotype"/>
          <w:b/>
          <w:bCs/>
          <w:lang w:val="en-GB"/>
        </w:rPr>
      </w:pPr>
      <w:r w:rsidRPr="00FD103C">
        <w:rPr>
          <w:rFonts w:ascii="Palatino Linotype" w:hAnsi="Palatino Linotype"/>
          <w:b/>
          <w:bCs/>
          <w:lang w:val="en-GB"/>
        </w:rPr>
        <w:t>According to the article, is it worth investing in nuclear fusion and why?</w:t>
      </w:r>
      <w:r w:rsidR="00CB39B4" w:rsidRPr="00FD103C">
        <w:rPr>
          <w:rFonts w:ascii="Palatino Linotype" w:hAnsi="Palatino Linotype"/>
          <w:b/>
          <w:bCs/>
          <w:lang w:val="en-GB"/>
        </w:rPr>
        <w:t xml:space="preserve"> (80 words, +/- 10%)</w:t>
      </w:r>
    </w:p>
    <w:p w14:paraId="72506668" w14:textId="77777777" w:rsidR="00FD103C" w:rsidRPr="00FD103C" w:rsidRDefault="00FD103C" w:rsidP="00FD103C">
      <w:pPr>
        <w:pStyle w:val="Paragraphedeliste"/>
        <w:jc w:val="both"/>
        <w:rPr>
          <w:rFonts w:ascii="Palatino Linotype" w:hAnsi="Palatino Linotype"/>
          <w:b/>
          <w:bCs/>
          <w:lang w:val="en-GB"/>
        </w:rPr>
      </w:pPr>
    </w:p>
    <w:p w14:paraId="307D1E94" w14:textId="49759A7D" w:rsidR="006165C6" w:rsidRPr="00FD103C" w:rsidRDefault="00CB39B4" w:rsidP="00FD103C">
      <w:pPr>
        <w:pStyle w:val="Paragraphedeliste"/>
        <w:numPr>
          <w:ilvl w:val="0"/>
          <w:numId w:val="1"/>
        </w:numPr>
        <w:jc w:val="both"/>
        <w:rPr>
          <w:rFonts w:ascii="Palatino Linotype" w:hAnsi="Palatino Linotype"/>
          <w:b/>
          <w:bCs/>
          <w:lang w:val="en-GB"/>
        </w:rPr>
      </w:pPr>
      <w:r w:rsidRPr="00FD103C">
        <w:rPr>
          <w:rFonts w:ascii="Palatino Linotype" w:hAnsi="Palatino Linotype"/>
          <w:b/>
          <w:bCs/>
          <w:lang w:val="en-GB"/>
        </w:rPr>
        <w:t>Do you think it is too risky to bet on future technologies to solve our current issues? (180 words, -/+ 10%).</w:t>
      </w:r>
    </w:p>
    <w:p w14:paraId="3FB484DA" w14:textId="7772B0EC" w:rsidR="00FD103C" w:rsidRPr="00FD103C" w:rsidRDefault="00FD103C" w:rsidP="00FD103C">
      <w:pPr>
        <w:rPr>
          <w:rFonts w:ascii="Palatino Linotype" w:hAnsi="Palatino Linotype"/>
          <w:lang w:val="en-GB"/>
        </w:rPr>
      </w:pPr>
    </w:p>
    <w:p w14:paraId="05FA446D" w14:textId="1175A02A" w:rsidR="00FD103C" w:rsidRDefault="00FD103C" w:rsidP="00FD103C">
      <w:pPr>
        <w:rPr>
          <w:rFonts w:ascii="Palatino Linotype" w:hAnsi="Palatino Linotype"/>
          <w:lang w:val="en-GB"/>
        </w:rPr>
      </w:pPr>
    </w:p>
    <w:p w14:paraId="688E32D0" w14:textId="3240414F" w:rsidR="00FD103C" w:rsidRDefault="00FD103C" w:rsidP="00FD103C">
      <w:pPr>
        <w:rPr>
          <w:rFonts w:ascii="Palatino Linotype" w:hAnsi="Palatino Linotype"/>
          <w:lang w:val="en-GB"/>
        </w:rPr>
      </w:pPr>
    </w:p>
    <w:p w14:paraId="6616552E" w14:textId="77777777" w:rsidR="00FD103C" w:rsidRPr="00FD103C" w:rsidRDefault="00FD103C" w:rsidP="00FD103C">
      <w:pPr>
        <w:rPr>
          <w:rFonts w:ascii="Palatino Linotype" w:hAnsi="Palatino Linotype"/>
          <w:lang w:val="en-GB"/>
        </w:rPr>
      </w:pPr>
    </w:p>
    <w:p w14:paraId="74076632" w14:textId="5D83047E" w:rsidR="00FD103C" w:rsidRPr="00FD103C" w:rsidRDefault="00FD103C" w:rsidP="00FD103C">
      <w:pPr>
        <w:jc w:val="center"/>
        <w:rPr>
          <w:rFonts w:ascii="Palatino Linotype" w:hAnsi="Palatino Linotype"/>
          <w:b/>
          <w:bCs/>
          <w:u w:val="single"/>
          <w:lang w:val="en-GB"/>
        </w:rPr>
      </w:pPr>
      <w:r w:rsidRPr="00FD103C">
        <w:rPr>
          <w:rFonts w:ascii="Palatino Linotype" w:hAnsi="Palatino Linotype"/>
          <w:b/>
          <w:bCs/>
          <w:u w:val="single"/>
          <w:lang w:val="en-GB"/>
        </w:rPr>
        <w:lastRenderedPageBreak/>
        <w:t>THEME</w:t>
      </w:r>
    </w:p>
    <w:p w14:paraId="725683FA" w14:textId="77777777" w:rsidR="00FD103C" w:rsidRDefault="00FD103C" w:rsidP="00FD103C">
      <w:pPr>
        <w:jc w:val="both"/>
        <w:rPr>
          <w:rFonts w:ascii="Palatino Linotype" w:hAnsi="Palatino Linotype" w:cs="Arial"/>
        </w:rPr>
      </w:pPr>
      <w:r w:rsidRPr="00FD103C">
        <w:rPr>
          <w:rFonts w:ascii="Palatino Linotype" w:hAnsi="Palatino Linotype" w:cs="Arial"/>
        </w:rPr>
        <w:t xml:space="preserve">Un après-midi, j’ai croisé par hasard Mme </w:t>
      </w:r>
      <w:proofErr w:type="spellStart"/>
      <w:r w:rsidRPr="00FD103C">
        <w:rPr>
          <w:rFonts w:ascii="Palatino Linotype" w:hAnsi="Palatino Linotype" w:cs="Arial"/>
        </w:rPr>
        <w:t>Economopoulos</w:t>
      </w:r>
      <w:proofErr w:type="spellEnd"/>
      <w:r w:rsidRPr="00FD103C">
        <w:rPr>
          <w:rFonts w:ascii="Palatino Linotype" w:hAnsi="Palatino Linotype" w:cs="Arial"/>
        </w:rPr>
        <w:t xml:space="preserve"> (...). On a échangé quelques mots sur la saison des pluies et le beau temps, puis elle m’a invité à entrer dans sa maison (...). Dans son grand salon, mon regard a tout de suite été attiré</w:t>
      </w:r>
      <w:r>
        <w:rPr>
          <w:rFonts w:ascii="Palatino Linotype" w:hAnsi="Palatino Linotype" w:cs="Arial"/>
        </w:rPr>
        <w:t xml:space="preserve"> </w:t>
      </w:r>
      <w:r w:rsidRPr="00FD103C">
        <w:rPr>
          <w:rFonts w:ascii="Palatino Linotype" w:hAnsi="Palatino Linotype" w:cs="Arial"/>
        </w:rPr>
        <w:t>par la bibliothèque qui couvrait entièrement un des murs de la pièce. Je n’avais jamais vu autant de livres en un seul lieu. Du sol au plafond.</w:t>
      </w:r>
    </w:p>
    <w:p w14:paraId="5AF31676" w14:textId="77777777" w:rsidR="00FD103C" w:rsidRDefault="00FD103C" w:rsidP="00FD103C">
      <w:pPr>
        <w:jc w:val="both"/>
        <w:rPr>
          <w:rFonts w:ascii="Palatino Linotype" w:hAnsi="Palatino Linotype" w:cs="Arial"/>
        </w:rPr>
      </w:pPr>
      <w:r w:rsidRPr="00FD103C">
        <w:rPr>
          <w:rFonts w:ascii="Palatino Linotype" w:hAnsi="Palatino Linotype" w:cs="Arial"/>
        </w:rPr>
        <w:t xml:space="preserve">-Vous avez lu tous ces </w:t>
      </w:r>
      <w:proofErr w:type="gramStart"/>
      <w:r w:rsidRPr="00FD103C">
        <w:rPr>
          <w:rFonts w:ascii="Palatino Linotype" w:hAnsi="Palatino Linotype" w:cs="Arial"/>
        </w:rPr>
        <w:t>livres?</w:t>
      </w:r>
      <w:proofErr w:type="gramEnd"/>
      <w:r w:rsidRPr="00FD103C">
        <w:rPr>
          <w:rFonts w:ascii="Palatino Linotype" w:hAnsi="Palatino Linotype" w:cs="Arial"/>
        </w:rPr>
        <w:t xml:space="preserve"> j’ai demandé.</w:t>
      </w:r>
    </w:p>
    <w:p w14:paraId="490ACE19" w14:textId="77777777" w:rsidR="00FD103C" w:rsidRDefault="00FD103C" w:rsidP="00FD103C">
      <w:pPr>
        <w:jc w:val="both"/>
        <w:rPr>
          <w:rFonts w:ascii="Palatino Linotype" w:hAnsi="Palatino Linotype" w:cs="Arial"/>
        </w:rPr>
      </w:pPr>
      <w:r w:rsidRPr="00FD103C">
        <w:rPr>
          <w:rFonts w:ascii="Palatino Linotype" w:hAnsi="Palatino Linotype" w:cs="Arial"/>
        </w:rPr>
        <w:t xml:space="preserve">-Oui. Certains plusieurs fois, même. Ce sont les grands amours de ma vie. Ils me font rire, pleurer, douter, réfléchir. Ils me permettent de m’échapper. Ils m’ont changé, ont fait de moi une autre personne. </w:t>
      </w:r>
    </w:p>
    <w:p w14:paraId="6A03404E" w14:textId="77777777" w:rsidR="00FD103C" w:rsidRDefault="00FD103C" w:rsidP="00FD103C">
      <w:pPr>
        <w:jc w:val="both"/>
        <w:rPr>
          <w:rFonts w:ascii="Palatino Linotype" w:hAnsi="Palatino Linotype" w:cs="Arial"/>
        </w:rPr>
      </w:pPr>
      <w:r w:rsidRPr="00FD103C">
        <w:rPr>
          <w:rFonts w:ascii="Palatino Linotype" w:hAnsi="Palatino Linotype" w:cs="Arial"/>
        </w:rPr>
        <w:t xml:space="preserve">-Un livre peut nous </w:t>
      </w:r>
      <w:proofErr w:type="gramStart"/>
      <w:r w:rsidRPr="00FD103C">
        <w:rPr>
          <w:rFonts w:ascii="Palatino Linotype" w:hAnsi="Palatino Linotype" w:cs="Arial"/>
        </w:rPr>
        <w:t>changer?</w:t>
      </w:r>
      <w:proofErr w:type="gramEnd"/>
    </w:p>
    <w:p w14:paraId="7C2F9C08" w14:textId="77777777" w:rsidR="00FD103C" w:rsidRDefault="00FD103C" w:rsidP="00FD103C">
      <w:pPr>
        <w:jc w:val="both"/>
        <w:rPr>
          <w:rFonts w:ascii="Palatino Linotype" w:hAnsi="Palatino Linotype" w:cs="Arial"/>
        </w:rPr>
      </w:pPr>
      <w:r w:rsidRPr="00FD103C">
        <w:rPr>
          <w:rFonts w:ascii="Palatino Linotype" w:hAnsi="Palatino Linotype" w:cs="Arial"/>
        </w:rPr>
        <w:t xml:space="preserve">-Bien sûr, un livre peut te </w:t>
      </w:r>
      <w:proofErr w:type="gramStart"/>
      <w:r w:rsidRPr="00FD103C">
        <w:rPr>
          <w:rFonts w:ascii="Palatino Linotype" w:hAnsi="Palatino Linotype" w:cs="Arial"/>
        </w:rPr>
        <w:t>changer!</w:t>
      </w:r>
      <w:proofErr w:type="gramEnd"/>
      <w:r w:rsidRPr="00FD103C">
        <w:rPr>
          <w:rFonts w:ascii="Palatino Linotype" w:hAnsi="Palatino Linotype" w:cs="Arial"/>
        </w:rPr>
        <w:t xml:space="preserve"> Et même changer ta vie. Comme un coup de foudre. Et on ne peut pas savoir quand la rencontre aura lieu. Il faut se méfier des livres.</w:t>
      </w:r>
    </w:p>
    <w:p w14:paraId="06504845" w14:textId="19C6D6EA" w:rsidR="00FD103C" w:rsidRPr="00FD103C" w:rsidRDefault="00FD103C" w:rsidP="00FD103C">
      <w:pPr>
        <w:jc w:val="right"/>
        <w:rPr>
          <w:rFonts w:ascii="Palatino Linotype" w:hAnsi="Palatino Linotype"/>
        </w:rPr>
      </w:pPr>
      <w:r w:rsidRPr="00FD103C">
        <w:rPr>
          <w:rFonts w:ascii="Palatino Linotype" w:hAnsi="Palatino Linotype" w:cs="Arial"/>
        </w:rPr>
        <w:t xml:space="preserve">Gaël Faye, </w:t>
      </w:r>
      <w:r w:rsidRPr="00FD103C">
        <w:rPr>
          <w:rFonts w:ascii="Palatino Linotype" w:hAnsi="Palatino Linotype" w:cs="Arial"/>
          <w:i/>
          <w:iCs/>
        </w:rPr>
        <w:t>Petit pays</w:t>
      </w:r>
      <w:r w:rsidRPr="00FD103C">
        <w:rPr>
          <w:rFonts w:ascii="Palatino Linotype" w:hAnsi="Palatino Linotype" w:cs="Arial"/>
        </w:rPr>
        <w:t>, Grasset, 2016, p. 171-172</w:t>
      </w:r>
    </w:p>
    <w:p w14:paraId="697235B3" w14:textId="77777777" w:rsidR="00FD103C" w:rsidRPr="00FD103C" w:rsidRDefault="00FD103C" w:rsidP="00FD103C">
      <w:pPr>
        <w:rPr>
          <w:rFonts w:ascii="Palatino Linotype" w:hAnsi="Palatino Linotype"/>
        </w:rPr>
      </w:pPr>
    </w:p>
    <w:sectPr w:rsidR="00FD103C" w:rsidRPr="00FD103C" w:rsidSect="00FD10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415E85"/>
    <w:multiLevelType w:val="hybridMultilevel"/>
    <w:tmpl w:val="769CC61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403380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3A7"/>
    <w:rsid w:val="001A544A"/>
    <w:rsid w:val="002A1BA2"/>
    <w:rsid w:val="002C5719"/>
    <w:rsid w:val="003576CB"/>
    <w:rsid w:val="00471A0E"/>
    <w:rsid w:val="004864BB"/>
    <w:rsid w:val="006165C6"/>
    <w:rsid w:val="00A14696"/>
    <w:rsid w:val="00C73468"/>
    <w:rsid w:val="00CB39B4"/>
    <w:rsid w:val="00D86C9D"/>
    <w:rsid w:val="00EC7A3F"/>
    <w:rsid w:val="00F263A7"/>
    <w:rsid w:val="00FD10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4FDA5"/>
  <w15:chartTrackingRefBased/>
  <w15:docId w15:val="{85872DB5-F243-4954-B32B-EEA155CB0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F263A7"/>
    <w:rPr>
      <w:color w:val="0000FF"/>
      <w:u w:val="single"/>
    </w:rPr>
  </w:style>
  <w:style w:type="paragraph" w:styleId="Paragraphedeliste">
    <w:name w:val="List Paragraph"/>
    <w:basedOn w:val="Normal"/>
    <w:uiPriority w:val="34"/>
    <w:qFormat/>
    <w:rsid w:val="006165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TotalTime>
  <Pages>1</Pages>
  <Words>599</Words>
  <Characters>3300</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Amandine BIR</dc:creator>
  <cp:keywords/>
  <dc:description/>
  <cp:lastModifiedBy>Amandine</cp:lastModifiedBy>
  <cp:revision>8</cp:revision>
  <cp:lastPrinted>2022-10-03T10:09:00Z</cp:lastPrinted>
  <dcterms:created xsi:type="dcterms:W3CDTF">2020-09-14T09:25:00Z</dcterms:created>
  <dcterms:modified xsi:type="dcterms:W3CDTF">2022-10-10T08:48:00Z</dcterms:modified>
</cp:coreProperties>
</file>